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75" w:rsidRDefault="00CF2E75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The Department of Computer Science and Engineering</w:t>
      </w:r>
    </w:p>
    <w:p w:rsidR="00CF2E75" w:rsidRDefault="00CF2E75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2E75" w:rsidRDefault="00CF2E75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Distinguished Speakers Series Presents</w:t>
      </w:r>
    </w:p>
    <w:p w:rsidR="00CF2E75" w:rsidRDefault="00CF2E75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2E75" w:rsidRDefault="00CF2E75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FC61ECB" wp14:editId="7E982237">
            <wp:extent cx="1381125" cy="1686374"/>
            <wp:effectExtent l="0" t="0" r="0" b="9525"/>
            <wp:docPr id="2" name="Picture 2" descr="http://www.ics.uci.edu/~goodrich/images/goodrich2012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s.uci.edu/~goodrich/images/goodrich2012-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436" cy="169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E75" w:rsidRDefault="00CF2E75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66E89" w:rsidRPr="00CF2E75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2E75">
        <w:rPr>
          <w:rFonts w:ascii="Times New Roman" w:eastAsia="Times New Roman" w:hAnsi="Times New Roman" w:cs="Times New Roman"/>
          <w:b/>
          <w:sz w:val="32"/>
          <w:szCs w:val="32"/>
        </w:rPr>
        <w:t>Michael T. Goodrich</w:t>
      </w:r>
      <w:r w:rsidR="00CF2E75" w:rsidRPr="00CF2E75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FF69C8" w:rsidRPr="00CF2E75">
        <w:rPr>
          <w:rFonts w:ascii="Times New Roman" w:eastAsia="Times New Roman" w:hAnsi="Times New Roman" w:cs="Times New Roman"/>
          <w:b/>
          <w:sz w:val="32"/>
          <w:szCs w:val="32"/>
        </w:rPr>
        <w:t>University of California - Irvine</w:t>
      </w: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66E89">
        <w:rPr>
          <w:rFonts w:ascii="Times New Roman" w:eastAsia="Times New Roman" w:hAnsi="Times New Roman" w:cs="Times New Roman"/>
          <w:b/>
          <w:sz w:val="36"/>
          <w:szCs w:val="36"/>
        </w:rPr>
        <w:t>Title: Using Data-Oblivious Algorithms for Private Cloud Storage Access</w:t>
      </w:r>
    </w:p>
    <w:p w:rsid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66E89">
        <w:rPr>
          <w:rFonts w:ascii="Courier New" w:eastAsia="Times New Roman" w:hAnsi="Courier New" w:cs="Courier New"/>
          <w:sz w:val="20"/>
          <w:szCs w:val="20"/>
          <w:u w:val="single"/>
        </w:rPr>
        <w:t>Abstract</w:t>
      </w:r>
      <w:r w:rsidRPr="00966E89">
        <w:rPr>
          <w:rFonts w:ascii="Courier New" w:eastAsia="Times New Roman" w:hAnsi="Courier New" w:cs="Courier New"/>
          <w:sz w:val="20"/>
          <w:szCs w:val="20"/>
        </w:rPr>
        <w:t>: We study data-oblivious algorithms as a natural way to model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privacy-preserving data outsourcing where a client, Alice, stores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sensitive data at an honest-but-curious cloud storage server, Bob. The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general approach involves obscuring the access patterns to a remote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storage so that the manager of that storage, Bob, cannot infer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information about its contents. Previous solutions typically involve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costly amortized overheads for achieving this goal and involve</w:t>
      </w: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66E89">
        <w:rPr>
          <w:rFonts w:ascii="Courier New" w:eastAsia="Times New Roman" w:hAnsi="Courier New" w:cs="Courier New"/>
          <w:sz w:val="20"/>
          <w:szCs w:val="20"/>
        </w:rPr>
        <w:t>potentially</w:t>
      </w:r>
      <w:proofErr w:type="gramEnd"/>
      <w:r w:rsidRPr="00966E89">
        <w:rPr>
          <w:rFonts w:ascii="Courier New" w:eastAsia="Times New Roman" w:hAnsi="Courier New" w:cs="Courier New"/>
          <w:sz w:val="20"/>
          <w:szCs w:val="20"/>
        </w:rPr>
        <w:t xml:space="preserve"> huge variations in access times, depending on when they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occur. We show that efficient privacy-preserving data access is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possible using a combination of probabilistic encryption, which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directly hides data values, stateless oblivious RAM simulation, which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hides the pattern of data accesses, and algorithms that are explicitly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data oblivious.</w:t>
      </w: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66E89">
        <w:rPr>
          <w:rFonts w:ascii="Courier New" w:eastAsia="Times New Roman" w:hAnsi="Courier New" w:cs="Courier New"/>
          <w:sz w:val="20"/>
          <w:szCs w:val="20"/>
          <w:u w:val="single"/>
        </w:rPr>
        <w:t>Short Biography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66E89">
        <w:rPr>
          <w:rFonts w:ascii="Courier New" w:eastAsia="Times New Roman" w:hAnsi="Courier New" w:cs="Courier New"/>
          <w:sz w:val="20"/>
          <w:szCs w:val="20"/>
        </w:rPr>
        <w:t>Speaker Bio: Prof. Goodrich received his B.A. in Mathematics and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Computer Science from Calvin College in 1983 and his PhD in Computer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Sciences from Purdue University in 1987. He is a Chancellor's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Professor at the University of California, Irvine, where he has been a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faculty member in the Department of Computer Science since 2001. In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addition, he currently serves as Chair of the Department of Computer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Science. Dr. Goodrich's research is directed at the design of high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performance algorithms and data structures for solving large-scale</w:t>
      </w: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66E89">
        <w:rPr>
          <w:rFonts w:ascii="Courier New" w:eastAsia="Times New Roman" w:hAnsi="Courier New" w:cs="Courier New"/>
          <w:sz w:val="20"/>
          <w:szCs w:val="20"/>
        </w:rPr>
        <w:t>problems</w:t>
      </w:r>
      <w:proofErr w:type="gramEnd"/>
      <w:r w:rsidRPr="00966E89">
        <w:rPr>
          <w:rFonts w:ascii="Courier New" w:eastAsia="Times New Roman" w:hAnsi="Courier New" w:cs="Courier New"/>
          <w:sz w:val="20"/>
          <w:szCs w:val="20"/>
        </w:rPr>
        <w:t xml:space="preserve"> motivated from information assurance and security, the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Internet, Bioinformatics, and geometric computing. With over 250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publications, including several widely-adopted books, his recent work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includes contributions to efficient and secure distributed data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structures, information privacy, social networks, and cloud security.</w:t>
      </w:r>
      <w:r w:rsidR="00CF2E75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66E89">
        <w:rPr>
          <w:rFonts w:ascii="Courier New" w:eastAsia="Times New Roman" w:hAnsi="Courier New" w:cs="Courier New"/>
          <w:sz w:val="20"/>
          <w:szCs w:val="20"/>
        </w:rPr>
        <w:t>He is an ACM Distinguished Scientist, a Fellow of the American</w:t>
      </w:r>
    </w:p>
    <w:p w:rsidR="00966E89" w:rsidRP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66E89">
        <w:rPr>
          <w:rFonts w:ascii="Courier New" w:eastAsia="Times New Roman" w:hAnsi="Courier New" w:cs="Courier New"/>
          <w:sz w:val="20"/>
          <w:szCs w:val="20"/>
        </w:rPr>
        <w:t>Association for the Advancement of Science (AAAS), a Fulbright</w:t>
      </w:r>
    </w:p>
    <w:p w:rsid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66E89">
        <w:rPr>
          <w:rFonts w:ascii="Courier New" w:eastAsia="Times New Roman" w:hAnsi="Courier New" w:cs="Courier New"/>
          <w:sz w:val="20"/>
          <w:szCs w:val="20"/>
        </w:rPr>
        <w:t>Scholar, a Fellow of the IEEE, and a Fellow of the ACM.</w:t>
      </w:r>
      <w:proofErr w:type="gramEnd"/>
    </w:p>
    <w:p w:rsidR="00966E89" w:rsidRDefault="00966E89" w:rsidP="0096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66E89" w:rsidRDefault="00966E89" w:rsidP="00CF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966E89">
        <w:rPr>
          <w:rFonts w:ascii="Courier New" w:eastAsia="Times New Roman" w:hAnsi="Courier New" w:cs="Courier New"/>
          <w:b/>
          <w:sz w:val="24"/>
          <w:szCs w:val="24"/>
        </w:rPr>
        <w:t>The talk</w:t>
      </w:r>
      <w:r w:rsidR="00973C84">
        <w:rPr>
          <w:rFonts w:ascii="Courier New" w:eastAsia="Times New Roman" w:hAnsi="Courier New" w:cs="Courier New"/>
          <w:b/>
          <w:sz w:val="24"/>
          <w:szCs w:val="24"/>
        </w:rPr>
        <w:t xml:space="preserve"> will be held in Clemens 120 </w:t>
      </w:r>
      <w:bookmarkStart w:id="0" w:name="_GoBack"/>
      <w:bookmarkEnd w:id="0"/>
      <w:r w:rsidRPr="00966E89">
        <w:rPr>
          <w:rFonts w:ascii="Courier New" w:eastAsia="Times New Roman" w:hAnsi="Courier New" w:cs="Courier New"/>
          <w:b/>
          <w:sz w:val="24"/>
          <w:szCs w:val="24"/>
        </w:rPr>
        <w:t>from 3:30 – 4:30 pm.  Refreshments</w:t>
      </w:r>
      <w:r w:rsidR="00CF2E75">
        <w:rPr>
          <w:rFonts w:ascii="Courier New" w:eastAsia="Times New Roman" w:hAnsi="Courier New" w:cs="Courier New"/>
          <w:b/>
          <w:sz w:val="24"/>
          <w:szCs w:val="24"/>
        </w:rPr>
        <w:t xml:space="preserve"> are </w:t>
      </w:r>
      <w:r w:rsidRPr="00966E89">
        <w:rPr>
          <w:rFonts w:ascii="Courier New" w:eastAsia="Times New Roman" w:hAnsi="Courier New" w:cs="Courier New"/>
          <w:b/>
          <w:sz w:val="24"/>
          <w:szCs w:val="24"/>
        </w:rPr>
        <w:t xml:space="preserve">immediately following </w:t>
      </w:r>
      <w:r w:rsidR="00CF2E75">
        <w:rPr>
          <w:rFonts w:ascii="Courier New" w:eastAsia="Times New Roman" w:hAnsi="Courier New" w:cs="Courier New"/>
          <w:b/>
          <w:sz w:val="24"/>
          <w:szCs w:val="24"/>
        </w:rPr>
        <w:t xml:space="preserve">talk </w:t>
      </w:r>
      <w:r w:rsidRPr="00966E89">
        <w:rPr>
          <w:rFonts w:ascii="Courier New" w:eastAsia="Times New Roman" w:hAnsi="Courier New" w:cs="Courier New"/>
          <w:b/>
          <w:sz w:val="24"/>
          <w:szCs w:val="24"/>
        </w:rPr>
        <w:t xml:space="preserve">in 338A Davis Hall. </w:t>
      </w:r>
    </w:p>
    <w:sectPr w:rsidR="00966E89" w:rsidSect="00CF2E7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89"/>
    <w:rsid w:val="001937DA"/>
    <w:rsid w:val="00966E89"/>
    <w:rsid w:val="00973C84"/>
    <w:rsid w:val="00CF2E75"/>
    <w:rsid w:val="00DF3A31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Vannatter, Diane</dc:creator>
  <cp:lastModifiedBy>Pohlman, Kathleen</cp:lastModifiedBy>
  <cp:revision>2</cp:revision>
  <dcterms:created xsi:type="dcterms:W3CDTF">2013-04-25T13:15:00Z</dcterms:created>
  <dcterms:modified xsi:type="dcterms:W3CDTF">2013-04-25T13:15:00Z</dcterms:modified>
</cp:coreProperties>
</file>