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7B" w:rsidRPr="00793580" w:rsidRDefault="0017787B" w:rsidP="00AE4BFC">
      <w:pPr>
        <w:jc w:val="both"/>
        <w:rPr>
          <w:b/>
          <w:bCs/>
          <w:sz w:val="28"/>
          <w:szCs w:val="28"/>
        </w:rPr>
      </w:pPr>
      <w:r w:rsidRPr="00793580">
        <w:rPr>
          <w:b/>
          <w:bCs/>
          <w:sz w:val="28"/>
          <w:szCs w:val="28"/>
        </w:rPr>
        <w:t xml:space="preserve">CH 10 </w:t>
      </w:r>
      <w:proofErr w:type="gramStart"/>
      <w:r w:rsidRPr="00793580">
        <w:rPr>
          <w:b/>
          <w:bCs/>
          <w:sz w:val="28"/>
          <w:szCs w:val="28"/>
        </w:rPr>
        <w:t>Development</w:t>
      </w:r>
      <w:proofErr w:type="gramEnd"/>
    </w:p>
    <w:p w:rsidR="0017787B" w:rsidRDefault="0017787B" w:rsidP="00AE4BFC">
      <w:pPr>
        <w:pStyle w:val="ListParagraph"/>
        <w:numPr>
          <w:ilvl w:val="0"/>
          <w:numId w:val="4"/>
        </w:numPr>
        <w:jc w:val="both"/>
      </w:pPr>
      <w:r w:rsidRPr="00B67A8B">
        <w:rPr>
          <w:b/>
          <w:bCs/>
        </w:rPr>
        <w:t>Attachment</w:t>
      </w:r>
      <w:r w:rsidR="003C5EDF">
        <w:t xml:space="preserve"> – emotional relationship between a child and the regular caregiver</w:t>
      </w:r>
    </w:p>
    <w:p w:rsidR="00064E6E" w:rsidRDefault="00064E6E" w:rsidP="00064E6E">
      <w:pPr>
        <w:pStyle w:val="ListParagraph"/>
        <w:numPr>
          <w:ilvl w:val="1"/>
          <w:numId w:val="4"/>
        </w:numPr>
        <w:jc w:val="both"/>
      </w:pPr>
      <w:r>
        <w:t>Imprinting: a primitive form of learning in which some infant animals physically follow and form an attachment to the first moving object they see and/or hear (i.e. geese raised by human imprint)</w:t>
      </w:r>
    </w:p>
    <w:p w:rsidR="00064E6E" w:rsidRDefault="00064E6E" w:rsidP="00064E6E">
      <w:pPr>
        <w:pStyle w:val="ListParagraph"/>
        <w:numPr>
          <w:ilvl w:val="1"/>
          <w:numId w:val="4"/>
        </w:numPr>
        <w:jc w:val="both"/>
      </w:pPr>
      <w:r>
        <w:t>Strange Situation Test: tests attachment by putting a child in a situation where they are separated and reunited from their mother; securely attached children show some distress when mother leaves and seeks comfort upon reunion but eventually return to play; insecurely attached-avoidant children seem aloof and may avoid or ignore their mother upon reunion; insecurely attached-ambivalent/resistant children become quite upset when the parent leaves and upon reunion is very angry and show resistance but still a desire for contact</w:t>
      </w:r>
    </w:p>
    <w:p w:rsidR="0017787B" w:rsidRDefault="0017787B" w:rsidP="00AE4BFC">
      <w:pPr>
        <w:pStyle w:val="ListParagraph"/>
        <w:numPr>
          <w:ilvl w:val="0"/>
          <w:numId w:val="4"/>
        </w:numPr>
        <w:jc w:val="both"/>
      </w:pPr>
      <w:r w:rsidRPr="00DB58BA">
        <w:rPr>
          <w:b/>
          <w:bCs/>
        </w:rPr>
        <w:t>The lemonade experiment</w:t>
      </w:r>
      <w:r>
        <w:t xml:space="preserve"> (pre-operational stage)</w:t>
      </w:r>
      <w:r w:rsidR="00AE4BFC">
        <w:t xml:space="preserve"> – demonstrates </w:t>
      </w:r>
      <w:proofErr w:type="spellStart"/>
      <w:r w:rsidR="00AE4BFC">
        <w:t>centration</w:t>
      </w:r>
      <w:proofErr w:type="spellEnd"/>
      <w:r w:rsidR="00AE4BFC">
        <w:t>: children’s tendency</w:t>
      </w:r>
      <w:r w:rsidR="00DB58BA">
        <w:t xml:space="preserve"> to focus their attention on only one aspect of a situation and disregard other relevant aspects</w:t>
      </w:r>
    </w:p>
    <w:p w:rsidR="00DB58BA" w:rsidRDefault="00DB58BA" w:rsidP="00DB58BA">
      <w:pPr>
        <w:pStyle w:val="ListParagraph"/>
        <w:numPr>
          <w:ilvl w:val="1"/>
          <w:numId w:val="4"/>
        </w:numPr>
        <w:jc w:val="both"/>
      </w:pPr>
      <w:r>
        <w:t xml:space="preserve">When an equal amount of liquid is poured into identical glasses children report that the glasses contain the same amount, but when the lemonade from one glass is poured into a taller glass, the children report that more is in the taller glass </w:t>
      </w:r>
    </w:p>
    <w:p w:rsidR="0017787B" w:rsidRDefault="0017787B" w:rsidP="00AE4BFC">
      <w:pPr>
        <w:pStyle w:val="ListParagraph"/>
        <w:numPr>
          <w:ilvl w:val="0"/>
          <w:numId w:val="4"/>
        </w:numPr>
        <w:jc w:val="both"/>
      </w:pPr>
      <w:r w:rsidRPr="00AE4BFC">
        <w:rPr>
          <w:b/>
          <w:bCs/>
        </w:rPr>
        <w:t>Object permanence</w:t>
      </w:r>
      <w:r w:rsidR="000875B5">
        <w:t xml:space="preserve"> – The recognition that objects exist independently of an individual’s action or awareness</w:t>
      </w:r>
    </w:p>
    <w:p w:rsidR="000875B5" w:rsidRDefault="000875B5" w:rsidP="00AE4BFC">
      <w:pPr>
        <w:pStyle w:val="ListParagraph"/>
        <w:numPr>
          <w:ilvl w:val="1"/>
          <w:numId w:val="4"/>
        </w:numPr>
        <w:jc w:val="both"/>
      </w:pPr>
      <w:r>
        <w:t>Wide-</w:t>
      </w:r>
      <w:proofErr w:type="spellStart"/>
      <w:r>
        <w:t>occluder</w:t>
      </w:r>
      <w:proofErr w:type="spellEnd"/>
      <w:r>
        <w:t xml:space="preserve"> and narrow-</w:t>
      </w:r>
      <w:proofErr w:type="spellStart"/>
      <w:r>
        <w:t>occluder</w:t>
      </w:r>
      <w:proofErr w:type="spellEnd"/>
      <w:r>
        <w:t xml:space="preserve"> events: infants with object permanence were surprised about the latter event</w:t>
      </w:r>
    </w:p>
    <w:p w:rsidR="0017787B" w:rsidRDefault="0017787B" w:rsidP="00AE4BFC">
      <w:pPr>
        <w:pStyle w:val="ListParagraph"/>
        <w:numPr>
          <w:ilvl w:val="0"/>
          <w:numId w:val="4"/>
        </w:numPr>
        <w:jc w:val="both"/>
      </w:pPr>
      <w:r w:rsidRPr="00C20E3F">
        <w:rPr>
          <w:b/>
          <w:bCs/>
        </w:rPr>
        <w:t>Language development</w:t>
      </w:r>
      <w:r w:rsidR="00C20E3F">
        <w:t xml:space="preserve"> – </w:t>
      </w:r>
      <w:r w:rsidR="007013B0">
        <w:t>1. Perceiving Speech and Perceiving Words 2. Learning Word Meanings 3. Acquiring Grammar</w:t>
      </w:r>
    </w:p>
    <w:p w:rsidR="007013B0" w:rsidRDefault="007013B0" w:rsidP="007013B0">
      <w:pPr>
        <w:pStyle w:val="ListParagraph"/>
        <w:numPr>
          <w:ilvl w:val="1"/>
          <w:numId w:val="4"/>
        </w:numPr>
        <w:jc w:val="both"/>
      </w:pPr>
      <w:r>
        <w:t>1. First step is to take note of the sound contrasts; the minimal meaningful units of speech that allow people to distinguish one word from another are phonemes</w:t>
      </w:r>
      <w:r w:rsidR="00C20E3F">
        <w:t>; adults use infant or child directed speech when talking to children</w:t>
      </w:r>
    </w:p>
    <w:p w:rsidR="00C20E3F" w:rsidRDefault="00C20E3F" w:rsidP="007013B0">
      <w:pPr>
        <w:pStyle w:val="ListParagraph"/>
        <w:numPr>
          <w:ilvl w:val="1"/>
          <w:numId w:val="4"/>
        </w:numPr>
        <w:jc w:val="both"/>
      </w:pPr>
      <w:r>
        <w:t xml:space="preserve">2. Connecting the occurrence of sounds and experiences and vocabulary increases rapidly; children tend to overextend or </w:t>
      </w:r>
      <w:proofErr w:type="spellStart"/>
      <w:r>
        <w:t>underextend</w:t>
      </w:r>
      <w:proofErr w:type="spellEnd"/>
      <w:r>
        <w:t xml:space="preserve"> the words they learn; children also use principle of contrast to learn new words</w:t>
      </w:r>
    </w:p>
    <w:p w:rsidR="00C20E3F" w:rsidRDefault="00C20E3F" w:rsidP="007013B0">
      <w:pPr>
        <w:pStyle w:val="ListParagraph"/>
        <w:numPr>
          <w:ilvl w:val="1"/>
          <w:numId w:val="4"/>
        </w:numPr>
        <w:jc w:val="both"/>
      </w:pPr>
      <w:r>
        <w:t xml:space="preserve">3. Grammar seems to be inborn and has been studied cross-linguistically; language making capacity is the innate guidelines or operating principles that children bring to the task of learning a language; </w:t>
      </w:r>
      <w:proofErr w:type="spellStart"/>
      <w:r>
        <w:t>overregularization</w:t>
      </w:r>
      <w:proofErr w:type="spellEnd"/>
      <w:r>
        <w:t xml:space="preserve"> is a grammatical error in which rules of the language are applied too widely, resulting in incorrect linguistic forms</w:t>
      </w:r>
      <w:r w:rsidR="000C4213">
        <w:t xml:space="preserve"> (i.e. </w:t>
      </w:r>
      <w:proofErr w:type="spellStart"/>
      <w:r w:rsidR="000C4213">
        <w:t>breaked</w:t>
      </w:r>
      <w:proofErr w:type="spellEnd"/>
      <w:r w:rsidR="000C4213">
        <w:t xml:space="preserve">, </w:t>
      </w:r>
      <w:proofErr w:type="spellStart"/>
      <w:r w:rsidR="000C4213">
        <w:t>mouses</w:t>
      </w:r>
      <w:proofErr w:type="spellEnd"/>
      <w:r w:rsidR="000C4213">
        <w:t>)</w:t>
      </w:r>
    </w:p>
    <w:p w:rsidR="0017787B" w:rsidRDefault="0017787B" w:rsidP="00AE4BFC">
      <w:pPr>
        <w:pStyle w:val="ListParagraph"/>
        <w:numPr>
          <w:ilvl w:val="0"/>
          <w:numId w:val="4"/>
        </w:numPr>
        <w:jc w:val="both"/>
      </w:pPr>
      <w:r w:rsidRPr="00DB58BA">
        <w:rPr>
          <w:b/>
          <w:bCs/>
        </w:rPr>
        <w:t>Infant head-turn procedure</w:t>
      </w:r>
      <w:r w:rsidR="00DB58BA">
        <w:t xml:space="preserve"> – Infants are prewired with a set of reflexes to help them survive; when something brushes against their cheek they turn </w:t>
      </w:r>
      <w:r w:rsidR="00DB58BA">
        <w:lastRenderedPageBreak/>
        <w:t>their head in that direction (rooting reflex), when something is placed in the mouth of infants they begin to suck (sucking reflex)</w:t>
      </w:r>
    </w:p>
    <w:p w:rsidR="00D7738F" w:rsidRDefault="00D7738F" w:rsidP="00AE4BFC">
      <w:pPr>
        <w:pStyle w:val="ListParagraph"/>
        <w:numPr>
          <w:ilvl w:val="0"/>
          <w:numId w:val="4"/>
        </w:numPr>
        <w:jc w:val="both"/>
      </w:pPr>
      <w:r w:rsidRPr="00DB58BA">
        <w:rPr>
          <w:b/>
          <w:bCs/>
        </w:rPr>
        <w:t>Fear of heights</w:t>
      </w:r>
      <w:r w:rsidR="00DB58BA">
        <w:t xml:space="preserve"> – The visual cliff: once babies have gained experience crawling around, they show fear of the deep side of the visual cliff and therefore the fear of heights</w:t>
      </w:r>
    </w:p>
    <w:p w:rsidR="00BE1C7B" w:rsidRDefault="00D7738F" w:rsidP="00AE4BFC">
      <w:pPr>
        <w:pStyle w:val="ListParagraph"/>
        <w:numPr>
          <w:ilvl w:val="0"/>
          <w:numId w:val="4"/>
        </w:numPr>
        <w:jc w:val="both"/>
      </w:pPr>
      <w:r w:rsidRPr="00C16D52">
        <w:rPr>
          <w:b/>
          <w:bCs/>
        </w:rPr>
        <w:t>Scientific concepts (foundational theories)</w:t>
      </w:r>
      <w:r w:rsidR="000179B4">
        <w:t xml:space="preserve"> – framework for initial understanding formulated by children to explain their experiences of the world</w:t>
      </w:r>
    </w:p>
    <w:p w:rsidR="000179B4" w:rsidRDefault="000179B4" w:rsidP="000179B4">
      <w:pPr>
        <w:pStyle w:val="ListParagraph"/>
        <w:numPr>
          <w:ilvl w:val="1"/>
          <w:numId w:val="4"/>
        </w:numPr>
        <w:jc w:val="both"/>
      </w:pPr>
      <w:r>
        <w:t>Theories of mind: i.e. children may not know what actually is inside a dog but then believe that if you take out what is inside a dog, they will no longer be a dog; also younger children will make judgments about other animals based on their similarity to humans</w:t>
      </w:r>
    </w:p>
    <w:p w:rsidR="00B237DD" w:rsidRDefault="00BE1C7B" w:rsidP="00AE4BFC">
      <w:pPr>
        <w:pStyle w:val="ListParagraph"/>
        <w:numPr>
          <w:ilvl w:val="0"/>
          <w:numId w:val="4"/>
        </w:numPr>
        <w:jc w:val="both"/>
      </w:pPr>
      <w:r w:rsidRPr="00AF1D1D">
        <w:rPr>
          <w:b/>
          <w:bCs/>
        </w:rPr>
        <w:t>Parenting styles</w:t>
      </w:r>
      <w:r w:rsidR="0029163B">
        <w:t xml:space="preserve"> – the manners in which parents rear their children</w:t>
      </w:r>
    </w:p>
    <w:p w:rsidR="0029163B" w:rsidRDefault="0029163B" w:rsidP="0029163B">
      <w:pPr>
        <w:pStyle w:val="ListParagraph"/>
        <w:numPr>
          <w:ilvl w:val="1"/>
          <w:numId w:val="4"/>
        </w:numPr>
        <w:jc w:val="both"/>
      </w:pPr>
      <w:r>
        <w:t>Authoritative parents – both demanding and responsive; seen as the most effective parenting style</w:t>
      </w:r>
    </w:p>
    <w:p w:rsidR="0029163B" w:rsidRDefault="0029163B" w:rsidP="0029163B">
      <w:pPr>
        <w:pStyle w:val="ListParagraph"/>
        <w:numPr>
          <w:ilvl w:val="1"/>
          <w:numId w:val="4"/>
        </w:numPr>
        <w:jc w:val="both"/>
      </w:pPr>
      <w:r>
        <w:t>Authoritarian – demanding but unresponsive</w:t>
      </w:r>
    </w:p>
    <w:p w:rsidR="0029163B" w:rsidRDefault="0029163B" w:rsidP="0029163B">
      <w:pPr>
        <w:pStyle w:val="ListParagraph"/>
        <w:numPr>
          <w:ilvl w:val="1"/>
          <w:numId w:val="4"/>
        </w:numPr>
        <w:jc w:val="both"/>
      </w:pPr>
      <w:r>
        <w:t>Indulgent – not demanding but responsive</w:t>
      </w:r>
    </w:p>
    <w:p w:rsidR="0029163B" w:rsidRDefault="0029163B" w:rsidP="0029163B">
      <w:pPr>
        <w:pStyle w:val="ListParagraph"/>
        <w:numPr>
          <w:ilvl w:val="1"/>
          <w:numId w:val="4"/>
        </w:numPr>
        <w:jc w:val="both"/>
      </w:pPr>
      <w:r>
        <w:t>Neglecting – not demanding and unresponsive</w:t>
      </w:r>
    </w:p>
    <w:p w:rsidR="00793580" w:rsidRDefault="00793580" w:rsidP="00793580">
      <w:pPr>
        <w:ind w:left="1080"/>
        <w:jc w:val="both"/>
      </w:pPr>
    </w:p>
    <w:p w:rsidR="00B237DD" w:rsidRPr="00793580" w:rsidRDefault="00B237DD" w:rsidP="00AE4BFC">
      <w:pPr>
        <w:jc w:val="both"/>
        <w:rPr>
          <w:b/>
          <w:bCs/>
          <w:sz w:val="28"/>
          <w:szCs w:val="28"/>
        </w:rPr>
      </w:pPr>
      <w:r w:rsidRPr="00793580">
        <w:rPr>
          <w:b/>
          <w:bCs/>
          <w:sz w:val="28"/>
          <w:szCs w:val="28"/>
        </w:rPr>
        <w:t xml:space="preserve">CH 11 </w:t>
      </w:r>
      <w:proofErr w:type="gramStart"/>
      <w:r w:rsidRPr="00793580">
        <w:rPr>
          <w:b/>
          <w:bCs/>
          <w:sz w:val="28"/>
          <w:szCs w:val="28"/>
        </w:rPr>
        <w:t>Motivation</w:t>
      </w:r>
      <w:proofErr w:type="gramEnd"/>
    </w:p>
    <w:p w:rsidR="00074906" w:rsidRDefault="00074906" w:rsidP="00AE4BFC">
      <w:pPr>
        <w:pStyle w:val="ListParagraph"/>
        <w:numPr>
          <w:ilvl w:val="0"/>
          <w:numId w:val="2"/>
        </w:numPr>
        <w:jc w:val="both"/>
      </w:pPr>
      <w:r w:rsidRPr="005C5237">
        <w:rPr>
          <w:b/>
          <w:bCs/>
        </w:rPr>
        <w:t>TAT test</w:t>
      </w:r>
      <w:r w:rsidR="00880150">
        <w:t xml:space="preserve"> – Thematic Apperception Test - a projective test in which pictures of ambiguous scenes are presented to an individual who is encouraged to generate stories about them</w:t>
      </w:r>
    </w:p>
    <w:p w:rsidR="00880150" w:rsidRDefault="00880150" w:rsidP="00880150">
      <w:pPr>
        <w:pStyle w:val="ListParagraph"/>
        <w:numPr>
          <w:ilvl w:val="1"/>
          <w:numId w:val="2"/>
        </w:numPr>
        <w:jc w:val="both"/>
      </w:pPr>
      <w:r>
        <w:t>Results are either high or low need for achievement (n Ach)</w:t>
      </w:r>
    </w:p>
    <w:p w:rsidR="003B0FB7" w:rsidRDefault="00432399" w:rsidP="00AE4BFC">
      <w:pPr>
        <w:pStyle w:val="ListParagraph"/>
        <w:numPr>
          <w:ilvl w:val="0"/>
          <w:numId w:val="2"/>
        </w:numPr>
        <w:jc w:val="both"/>
      </w:pPr>
      <w:r w:rsidRPr="00432399">
        <w:rPr>
          <w:b/>
          <w:bCs/>
        </w:rPr>
        <w:t>Restrain</w:t>
      </w:r>
      <w:r w:rsidR="002E5FEE" w:rsidRPr="00432399">
        <w:rPr>
          <w:b/>
          <w:bCs/>
        </w:rPr>
        <w:t>ed/</w:t>
      </w:r>
      <w:r w:rsidRPr="00432399">
        <w:rPr>
          <w:b/>
          <w:bCs/>
        </w:rPr>
        <w:t>unrestrain</w:t>
      </w:r>
      <w:r w:rsidR="00074906" w:rsidRPr="00432399">
        <w:rPr>
          <w:b/>
          <w:bCs/>
        </w:rPr>
        <w:t>ed eaters</w:t>
      </w:r>
      <w:r>
        <w:t xml:space="preserve"> – restrained eaters are constantly on a diet because they put limits on the amount of food they will eat, but this can lead to binging in many cases</w:t>
      </w:r>
    </w:p>
    <w:p w:rsidR="00B745ED" w:rsidRPr="00432399" w:rsidRDefault="003B0FB7" w:rsidP="00AE4BFC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32399">
        <w:rPr>
          <w:b/>
          <w:bCs/>
        </w:rPr>
        <w:t>Genetic versus cultural influences on mating preferences</w:t>
      </w:r>
    </w:p>
    <w:p w:rsidR="00B237DD" w:rsidRDefault="00B745ED" w:rsidP="00AE4BFC">
      <w:pPr>
        <w:pStyle w:val="ListParagraph"/>
        <w:numPr>
          <w:ilvl w:val="0"/>
          <w:numId w:val="2"/>
        </w:numPr>
        <w:jc w:val="both"/>
      </w:pPr>
      <w:r w:rsidRPr="005C5237">
        <w:rPr>
          <w:b/>
          <w:bCs/>
        </w:rPr>
        <w:t>Attributions</w:t>
      </w:r>
      <w:r w:rsidR="005C5237">
        <w:t xml:space="preserve"> – judgment about the causes of outcomes</w:t>
      </w:r>
    </w:p>
    <w:p w:rsidR="005C5237" w:rsidRDefault="005C5237" w:rsidP="005C5237">
      <w:pPr>
        <w:pStyle w:val="ListParagraph"/>
        <w:numPr>
          <w:ilvl w:val="1"/>
          <w:numId w:val="2"/>
        </w:numPr>
        <w:jc w:val="both"/>
      </w:pPr>
      <w:r>
        <w:t xml:space="preserve">Optimistic </w:t>
      </w:r>
      <w:proofErr w:type="spellStart"/>
      <w:r>
        <w:t>attributional</w:t>
      </w:r>
      <w:proofErr w:type="spellEnd"/>
      <w:r>
        <w:t xml:space="preserve"> style – sees failure as the result of external causes</w:t>
      </w:r>
    </w:p>
    <w:p w:rsidR="005C5237" w:rsidRDefault="005C5237" w:rsidP="005C5237">
      <w:pPr>
        <w:pStyle w:val="ListParagraph"/>
        <w:numPr>
          <w:ilvl w:val="1"/>
          <w:numId w:val="2"/>
        </w:numPr>
        <w:jc w:val="both"/>
      </w:pPr>
      <w:r>
        <w:t xml:space="preserve">Pessimistic </w:t>
      </w:r>
      <w:proofErr w:type="spellStart"/>
      <w:r>
        <w:t>attributional</w:t>
      </w:r>
      <w:proofErr w:type="spellEnd"/>
      <w:r>
        <w:t xml:space="preserve"> style – sees failure as the result of internal causes</w:t>
      </w:r>
    </w:p>
    <w:p w:rsidR="005778CD" w:rsidRDefault="005778CD" w:rsidP="005778CD">
      <w:pPr>
        <w:pStyle w:val="ListParagraph"/>
        <w:ind w:left="1440"/>
        <w:jc w:val="both"/>
      </w:pPr>
    </w:p>
    <w:p w:rsidR="00F36DE3" w:rsidRPr="005778CD" w:rsidRDefault="00F36DE3" w:rsidP="00F36DE3">
      <w:pPr>
        <w:jc w:val="both"/>
        <w:rPr>
          <w:b/>
          <w:bCs/>
          <w:sz w:val="28"/>
          <w:szCs w:val="28"/>
        </w:rPr>
      </w:pPr>
      <w:r w:rsidRPr="005778CD">
        <w:rPr>
          <w:b/>
          <w:bCs/>
          <w:sz w:val="28"/>
          <w:szCs w:val="28"/>
        </w:rPr>
        <w:t xml:space="preserve">CH 13 </w:t>
      </w:r>
      <w:proofErr w:type="gramStart"/>
      <w:r w:rsidRPr="005778CD">
        <w:rPr>
          <w:b/>
          <w:bCs/>
          <w:sz w:val="28"/>
          <w:szCs w:val="28"/>
        </w:rPr>
        <w:t>Personality</w:t>
      </w:r>
      <w:proofErr w:type="gramEnd"/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4F6538">
        <w:rPr>
          <w:b/>
          <w:bCs/>
        </w:rPr>
        <w:t>5-factor model</w:t>
      </w:r>
      <w:r>
        <w:t xml:space="preserve"> – a comprehensive descriptive personality system that maps out the relationship among common traits, theoretical concepts and personality scales</w:t>
      </w:r>
    </w:p>
    <w:p w:rsidR="00F36DE3" w:rsidRDefault="00F36DE3" w:rsidP="00F36DE3">
      <w:pPr>
        <w:pStyle w:val="ListParagraph"/>
        <w:numPr>
          <w:ilvl w:val="1"/>
          <w:numId w:val="3"/>
        </w:numPr>
        <w:jc w:val="both"/>
      </w:pPr>
      <w:r>
        <w:t>Extraversion: talkative, energetic, assertive vs. quiet, reserved, shy</w:t>
      </w:r>
    </w:p>
    <w:p w:rsidR="00F36DE3" w:rsidRDefault="00F36DE3" w:rsidP="00F36DE3">
      <w:pPr>
        <w:pStyle w:val="ListParagraph"/>
        <w:numPr>
          <w:ilvl w:val="1"/>
          <w:numId w:val="3"/>
        </w:numPr>
        <w:jc w:val="both"/>
      </w:pPr>
      <w:r>
        <w:t>Agreeableness: sympathetic, kind, affectionate vs. cold, quarrelsome, cruel</w:t>
      </w:r>
    </w:p>
    <w:p w:rsidR="00F36DE3" w:rsidRDefault="00F36DE3" w:rsidP="00F36DE3">
      <w:pPr>
        <w:pStyle w:val="ListParagraph"/>
        <w:numPr>
          <w:ilvl w:val="1"/>
          <w:numId w:val="3"/>
        </w:numPr>
        <w:jc w:val="both"/>
      </w:pPr>
      <w:r>
        <w:t>Conscientiousness: organized, responsible, cautious vs. careless, frivolous, irresponsible</w:t>
      </w:r>
    </w:p>
    <w:p w:rsidR="00F36DE3" w:rsidRDefault="00F36DE3" w:rsidP="00F36DE3">
      <w:pPr>
        <w:pStyle w:val="ListParagraph"/>
        <w:numPr>
          <w:ilvl w:val="1"/>
          <w:numId w:val="3"/>
        </w:numPr>
        <w:jc w:val="both"/>
      </w:pPr>
      <w:r>
        <w:t>Neuroticism – stable, calm, contented vs. anxious, unstable, temperamental</w:t>
      </w:r>
    </w:p>
    <w:p w:rsidR="00F36DE3" w:rsidRDefault="00F36DE3" w:rsidP="00F36DE3">
      <w:pPr>
        <w:pStyle w:val="ListParagraph"/>
        <w:numPr>
          <w:ilvl w:val="1"/>
          <w:numId w:val="3"/>
        </w:numPr>
        <w:jc w:val="both"/>
      </w:pPr>
      <w:r>
        <w:lastRenderedPageBreak/>
        <w:t>Openness to experience – creative, intellectual, open-minded vs. simple, shallow, unintelligent</w:t>
      </w:r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3E5501">
        <w:rPr>
          <w:b/>
          <w:bCs/>
        </w:rPr>
        <w:t>Extraversion</w:t>
      </w:r>
      <w:r w:rsidR="00E4244B">
        <w:t xml:space="preserve"> – there is a positive correlation between extraversion and amygdala activity</w:t>
      </w:r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9A4C29">
        <w:rPr>
          <w:b/>
          <w:bCs/>
        </w:rPr>
        <w:t>TAT test</w:t>
      </w:r>
      <w:r w:rsidR="009A4C29">
        <w:t xml:space="preserve"> – researchers studied popular and unpopular girls, by first experiencing a rejection by another girl and then asking them to tell stories based on pictures from the TAT test; the unpopular girls used more defense mechanisms (denial and projection)</w:t>
      </w:r>
    </w:p>
    <w:p w:rsidR="006F6222" w:rsidRDefault="00F36DE3" w:rsidP="006F6222">
      <w:pPr>
        <w:pStyle w:val="ListParagraph"/>
        <w:numPr>
          <w:ilvl w:val="0"/>
          <w:numId w:val="3"/>
        </w:numPr>
        <w:jc w:val="both"/>
      </w:pPr>
      <w:r w:rsidRPr="006F6222">
        <w:rPr>
          <w:b/>
          <w:bCs/>
        </w:rPr>
        <w:t>Objective &amp; projective tests</w:t>
      </w:r>
      <w:r w:rsidR="006F6222">
        <w:t xml:space="preserve"> – objective tests are those in which scoring and administration are relatively simple and follow well-defined rules; projective tests are those in which an individual is presented with a standardized set of abstract stimuli and asked to interpret their meanings</w:t>
      </w:r>
    </w:p>
    <w:p w:rsidR="006F6222" w:rsidRDefault="006F6222" w:rsidP="006F6222">
      <w:pPr>
        <w:pStyle w:val="ListParagraph"/>
        <w:numPr>
          <w:ilvl w:val="1"/>
          <w:numId w:val="3"/>
        </w:numPr>
        <w:jc w:val="both"/>
      </w:pPr>
      <w:r>
        <w:t>Objective tests – MMPI (designed to diagnose individuals according to a set of psychiatric labels); NEO-PI (designed to assess personality characteristics in nonclinical adult populations)</w:t>
      </w:r>
    </w:p>
    <w:p w:rsidR="006F6222" w:rsidRDefault="006F6222" w:rsidP="006F6222">
      <w:pPr>
        <w:pStyle w:val="ListParagraph"/>
        <w:numPr>
          <w:ilvl w:val="1"/>
          <w:numId w:val="3"/>
        </w:numPr>
        <w:jc w:val="both"/>
      </w:pPr>
      <w:r>
        <w:t>Projective tests – The Rorschach (inkblot tests); the TAT</w:t>
      </w:r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F472A7">
        <w:rPr>
          <w:b/>
          <w:bCs/>
        </w:rPr>
        <w:t>Types versus traits</w:t>
      </w:r>
      <w:r w:rsidR="004F6538">
        <w:t xml:space="preserve"> – types are a distinct patterns on personality characteristics used to assign people to categories; traits are enduring personal qualities that influence behavior across situations</w:t>
      </w:r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411D11">
        <w:rPr>
          <w:b/>
          <w:bCs/>
        </w:rPr>
        <w:t>Humanism</w:t>
      </w:r>
      <w:r w:rsidR="00202B3B">
        <w:t xml:space="preserve"> – humanistic approaches to understanding personality are characterized by a concern for the integrity of an individual’s personal and conscious experience and growth potential</w:t>
      </w:r>
    </w:p>
    <w:p w:rsidR="00202B3B" w:rsidRDefault="00202B3B" w:rsidP="00202B3B">
      <w:pPr>
        <w:pStyle w:val="ListParagraph"/>
        <w:numPr>
          <w:ilvl w:val="1"/>
          <w:numId w:val="3"/>
        </w:numPr>
        <w:jc w:val="both"/>
      </w:pPr>
      <w:r>
        <w:t xml:space="preserve">Emphasis on self actualization – persona’s constant striving to realize their potential </w:t>
      </w:r>
    </w:p>
    <w:p w:rsidR="0094692B" w:rsidRDefault="0094692B" w:rsidP="00202B3B">
      <w:pPr>
        <w:pStyle w:val="ListParagraph"/>
        <w:numPr>
          <w:ilvl w:val="1"/>
          <w:numId w:val="3"/>
        </w:numPr>
        <w:jc w:val="both"/>
      </w:pPr>
      <w:r>
        <w:t>Humanistic theories are holistic, dispositional, and phenomenological</w:t>
      </w:r>
    </w:p>
    <w:p w:rsidR="00F36DE3" w:rsidRDefault="00F36DE3" w:rsidP="00F36DE3">
      <w:pPr>
        <w:pStyle w:val="ListParagraph"/>
        <w:numPr>
          <w:ilvl w:val="0"/>
          <w:numId w:val="3"/>
        </w:numPr>
        <w:jc w:val="both"/>
      </w:pPr>
      <w:r w:rsidRPr="0045320C">
        <w:rPr>
          <w:b/>
          <w:bCs/>
        </w:rPr>
        <w:t>Self-handicapping</w:t>
      </w:r>
      <w:r w:rsidR="00411D11">
        <w:t xml:space="preserve"> – the process of developing, in anticipation of failure, behavioral reactions and explanations that minimize ability deficits as possible attributions for the failure</w:t>
      </w:r>
    </w:p>
    <w:p w:rsidR="00411D11" w:rsidRDefault="00411D11" w:rsidP="00411D11">
      <w:pPr>
        <w:pStyle w:val="ListParagraph"/>
        <w:numPr>
          <w:ilvl w:val="1"/>
          <w:numId w:val="3"/>
        </w:numPr>
        <w:jc w:val="both"/>
      </w:pPr>
      <w:r>
        <w:t>Before taking an intelligence test male and female students were given practice questions; half the students were told that practice matters and half were told it doesn’t; in general, men practiced less this is because women put too much value on effort to engage in self-handicapping</w:t>
      </w:r>
    </w:p>
    <w:p w:rsidR="00F36DE3" w:rsidRPr="006F6222" w:rsidRDefault="00F36DE3" w:rsidP="00F36DE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6F6222">
        <w:rPr>
          <w:b/>
          <w:bCs/>
        </w:rPr>
        <w:t>Self-enhancement in individualistic and collectivist cultures</w:t>
      </w:r>
      <w:r w:rsidR="0045320C" w:rsidRPr="006F6222">
        <w:rPr>
          <w:b/>
          <w:bCs/>
        </w:rPr>
        <w:t xml:space="preserve"> </w:t>
      </w:r>
    </w:p>
    <w:p w:rsidR="0045320C" w:rsidRDefault="0045320C" w:rsidP="0045320C">
      <w:pPr>
        <w:pStyle w:val="ListParagraph"/>
        <w:numPr>
          <w:ilvl w:val="1"/>
          <w:numId w:val="3"/>
        </w:numPr>
        <w:jc w:val="both"/>
      </w:pPr>
      <w:r>
        <w:t xml:space="preserve">Individualistic cultures encourage independent </w:t>
      </w:r>
      <w:proofErr w:type="spellStart"/>
      <w:r>
        <w:t>construals</w:t>
      </w:r>
      <w:proofErr w:type="spellEnd"/>
      <w:r>
        <w:t xml:space="preserve"> of self –conceptualization of the self as an individual whose behavior is organized primarily by reference to one’s own thoughts, feelings, and actions</w:t>
      </w:r>
    </w:p>
    <w:p w:rsidR="0045320C" w:rsidRDefault="0045320C" w:rsidP="0045320C">
      <w:pPr>
        <w:pStyle w:val="ListParagraph"/>
        <w:numPr>
          <w:ilvl w:val="1"/>
          <w:numId w:val="3"/>
        </w:numPr>
        <w:jc w:val="both"/>
      </w:pPr>
      <w:r>
        <w:t xml:space="preserve">Collectivist cultures encourage interdependent </w:t>
      </w:r>
      <w:proofErr w:type="spellStart"/>
      <w:r>
        <w:t>construals</w:t>
      </w:r>
      <w:proofErr w:type="spellEnd"/>
      <w:r>
        <w:t xml:space="preserve"> of self – conceptualization </w:t>
      </w:r>
      <w:r w:rsidR="000B7B17">
        <w:t xml:space="preserve">of the self as part of an encompassing social relationship; recognizing that one’s behavior is determines, </w:t>
      </w:r>
      <w:proofErr w:type="spellStart"/>
      <w:r w:rsidR="000B7B17">
        <w:t>contigent</w:t>
      </w:r>
      <w:proofErr w:type="spellEnd"/>
      <w:r w:rsidR="000B7B17">
        <w:t xml:space="preserve"> on, and organized by what the actor perceived to be the thoughts, feelings and actions of others</w:t>
      </w:r>
    </w:p>
    <w:p w:rsidR="00E23D11" w:rsidRDefault="00E23D11" w:rsidP="0045320C">
      <w:pPr>
        <w:pStyle w:val="ListParagraph"/>
        <w:numPr>
          <w:ilvl w:val="1"/>
          <w:numId w:val="3"/>
        </w:numPr>
        <w:jc w:val="both"/>
      </w:pPr>
      <w:r>
        <w:t>Self-enhancement is bringing about positive changes in self-esteem</w:t>
      </w:r>
    </w:p>
    <w:p w:rsidR="00ED593C" w:rsidRDefault="00ED593C" w:rsidP="00ED593C">
      <w:pPr>
        <w:pStyle w:val="ListParagraph"/>
        <w:ind w:left="1440"/>
        <w:jc w:val="both"/>
      </w:pPr>
    </w:p>
    <w:p w:rsidR="00B237DD" w:rsidRPr="00ED593C" w:rsidRDefault="00F36DE3" w:rsidP="00AE4BFC">
      <w:pPr>
        <w:jc w:val="both"/>
        <w:rPr>
          <w:b/>
          <w:bCs/>
          <w:sz w:val="28"/>
          <w:szCs w:val="28"/>
        </w:rPr>
      </w:pPr>
      <w:r w:rsidRPr="00ED593C">
        <w:rPr>
          <w:b/>
          <w:bCs/>
          <w:sz w:val="28"/>
          <w:szCs w:val="28"/>
        </w:rPr>
        <w:lastRenderedPageBreak/>
        <w:t>CH 14</w:t>
      </w:r>
      <w:r w:rsidR="00B237DD" w:rsidRPr="00ED593C">
        <w:rPr>
          <w:b/>
          <w:bCs/>
          <w:sz w:val="28"/>
          <w:szCs w:val="28"/>
        </w:rPr>
        <w:t xml:space="preserve"> Disorders</w:t>
      </w:r>
    </w:p>
    <w:p w:rsidR="00B237DD" w:rsidRPr="008653C4" w:rsidRDefault="00B237DD" w:rsidP="00AE4BF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653C4">
        <w:rPr>
          <w:b/>
          <w:bCs/>
        </w:rPr>
        <w:t>Diagnosis/Classification/Etiology</w:t>
      </w:r>
    </w:p>
    <w:p w:rsidR="00E51EC8" w:rsidRDefault="00E51EC8" w:rsidP="00E51EC8">
      <w:pPr>
        <w:pStyle w:val="ListParagraph"/>
        <w:numPr>
          <w:ilvl w:val="1"/>
          <w:numId w:val="1"/>
        </w:numPr>
        <w:jc w:val="both"/>
      </w:pPr>
      <w:r>
        <w:t>Diagnosis – the label given to psychological abnormality by classifying and categorizing the observed behavior pattern into an approved diagnostic system; common language between practitioners, understanding causality, and treatment plans</w:t>
      </w:r>
    </w:p>
    <w:p w:rsidR="00E51EC8" w:rsidRDefault="00E51EC8" w:rsidP="00E51EC8">
      <w:pPr>
        <w:pStyle w:val="ListParagraph"/>
        <w:numPr>
          <w:ilvl w:val="1"/>
          <w:numId w:val="1"/>
        </w:numPr>
        <w:jc w:val="both"/>
      </w:pPr>
      <w:r>
        <w:t xml:space="preserve">Classification – DSV-IV-TR classification scheme, different axes; </w:t>
      </w:r>
      <w:r w:rsidRPr="00E51EC8">
        <w:t>classified according to observed symptom patterns, circumstances surrounding disorder onset, development of disorder over time, and expected treatment outcomes</w:t>
      </w:r>
    </w:p>
    <w:p w:rsidR="00E51EC8" w:rsidRDefault="00E51EC8" w:rsidP="00E51EC8">
      <w:pPr>
        <w:pStyle w:val="ListParagraph"/>
        <w:numPr>
          <w:ilvl w:val="1"/>
          <w:numId w:val="1"/>
        </w:numPr>
        <w:jc w:val="both"/>
      </w:pPr>
      <w:r>
        <w:t>Etiology – the causes of, or factors related to, the development of a disorder</w:t>
      </w:r>
      <w:r w:rsidR="008653C4">
        <w:t xml:space="preserve"> (i.e. biological or psychological)</w:t>
      </w:r>
    </w:p>
    <w:p w:rsidR="00B237DD" w:rsidRDefault="007504B3" w:rsidP="00AE4BFC">
      <w:pPr>
        <w:pStyle w:val="ListParagraph"/>
        <w:numPr>
          <w:ilvl w:val="0"/>
          <w:numId w:val="1"/>
        </w:numPr>
        <w:jc w:val="both"/>
      </w:pPr>
      <w:r w:rsidRPr="00807CCA">
        <w:rPr>
          <w:b/>
          <w:bCs/>
        </w:rPr>
        <w:t>Anxiety disorder</w:t>
      </w:r>
      <w:r>
        <w:t xml:space="preserve"> – mental disorder marked by psychological arousal, feeling of tension, and intense apprehension without apparent reason</w:t>
      </w:r>
    </w:p>
    <w:p w:rsidR="007504B3" w:rsidRDefault="007504B3" w:rsidP="007504B3">
      <w:pPr>
        <w:pStyle w:val="ListParagraph"/>
        <w:numPr>
          <w:ilvl w:val="1"/>
          <w:numId w:val="1"/>
        </w:numPr>
        <w:jc w:val="both"/>
      </w:pPr>
      <w:r>
        <w:t>Generalized anxiety disorder – individuals feel anxious and worried most of the time for at least six months when not threatened by any specific danger or object</w:t>
      </w:r>
    </w:p>
    <w:p w:rsidR="007504B3" w:rsidRDefault="007504B3" w:rsidP="007504B3">
      <w:pPr>
        <w:pStyle w:val="ListParagraph"/>
        <w:numPr>
          <w:ilvl w:val="1"/>
          <w:numId w:val="1"/>
        </w:numPr>
        <w:jc w:val="both"/>
      </w:pPr>
      <w:r>
        <w:t>Panic disorder – individuals experience unexpected, sever panic attacks that begin with a feeling of intense apprehension, fear, or terror</w:t>
      </w:r>
    </w:p>
    <w:p w:rsidR="007504B3" w:rsidRDefault="007504B3" w:rsidP="007504B3">
      <w:pPr>
        <w:pStyle w:val="ListParagraph"/>
        <w:numPr>
          <w:ilvl w:val="1"/>
          <w:numId w:val="1"/>
        </w:numPr>
        <w:jc w:val="both"/>
      </w:pPr>
      <w:r>
        <w:t>Phobia – a persistent and irrational fear of a specific object, activity, or situation</w:t>
      </w:r>
    </w:p>
    <w:p w:rsidR="007504B3" w:rsidRDefault="007504B3" w:rsidP="007504B3">
      <w:pPr>
        <w:pStyle w:val="ListParagraph"/>
        <w:numPr>
          <w:ilvl w:val="1"/>
          <w:numId w:val="1"/>
        </w:numPr>
        <w:jc w:val="both"/>
      </w:pPr>
      <w:r>
        <w:t>Obsessive-Compulsive Disorder – characterized by obsessions and compulsions that are repetitive</w:t>
      </w:r>
    </w:p>
    <w:p w:rsidR="007504B3" w:rsidRDefault="007504B3" w:rsidP="007504B3">
      <w:pPr>
        <w:pStyle w:val="ListParagraph"/>
        <w:numPr>
          <w:ilvl w:val="1"/>
          <w:numId w:val="1"/>
        </w:numPr>
        <w:jc w:val="both"/>
      </w:pPr>
      <w:r>
        <w:t>PTSD – Post-traumatic stress disorder</w:t>
      </w:r>
    </w:p>
    <w:p w:rsidR="00B237DD" w:rsidRDefault="00B237DD" w:rsidP="00AE4BFC">
      <w:pPr>
        <w:pStyle w:val="ListParagraph"/>
        <w:numPr>
          <w:ilvl w:val="0"/>
          <w:numId w:val="1"/>
        </w:numPr>
        <w:jc w:val="both"/>
      </w:pPr>
      <w:r w:rsidRPr="00F22BCB">
        <w:rPr>
          <w:b/>
          <w:bCs/>
        </w:rPr>
        <w:t>Mood diso</w:t>
      </w:r>
      <w:r w:rsidR="00807CCA" w:rsidRPr="00F22BCB">
        <w:rPr>
          <w:b/>
          <w:bCs/>
        </w:rPr>
        <w:t>rders</w:t>
      </w:r>
      <w:r w:rsidR="00807CCA">
        <w:t xml:space="preserve"> – a mood disturbance such as severe depression or depression alternating with mania</w:t>
      </w:r>
    </w:p>
    <w:p w:rsidR="00807CCA" w:rsidRDefault="00807CCA" w:rsidP="00807CCA">
      <w:pPr>
        <w:pStyle w:val="ListParagraph"/>
        <w:numPr>
          <w:ilvl w:val="1"/>
          <w:numId w:val="1"/>
        </w:numPr>
        <w:jc w:val="both"/>
      </w:pPr>
      <w:r>
        <w:t>Major Depressive Disorder – a mood disorder characterized by intense feelings of depression over an extended time, without the manic high phase of bipolar depression</w:t>
      </w:r>
    </w:p>
    <w:p w:rsidR="00807CCA" w:rsidRDefault="00807CCA" w:rsidP="00F22BCB">
      <w:pPr>
        <w:pStyle w:val="ListParagraph"/>
        <w:numPr>
          <w:ilvl w:val="1"/>
          <w:numId w:val="1"/>
        </w:numPr>
        <w:jc w:val="both"/>
      </w:pPr>
      <w:r>
        <w:t>Bipolar disorder – a mood disorder characterized by alternating periods of depression and mania</w:t>
      </w:r>
      <w:r w:rsidR="003F3479">
        <w:t xml:space="preserve"> (in which people experience manic episodes)</w:t>
      </w:r>
      <w:r w:rsidR="00F22BCB">
        <w:t xml:space="preserve"> </w:t>
      </w:r>
    </w:p>
    <w:p w:rsidR="00B237DD" w:rsidRDefault="00B237DD" w:rsidP="00AE4BFC">
      <w:pPr>
        <w:pStyle w:val="ListParagraph"/>
        <w:numPr>
          <w:ilvl w:val="0"/>
          <w:numId w:val="1"/>
        </w:numPr>
        <w:jc w:val="both"/>
      </w:pPr>
      <w:r w:rsidRPr="00E86FFD">
        <w:rPr>
          <w:b/>
          <w:bCs/>
        </w:rPr>
        <w:t>Schizophrenia</w:t>
      </w:r>
      <w:r w:rsidR="00F22BCB">
        <w:t xml:space="preserve"> – sever</w:t>
      </w:r>
      <w:r w:rsidR="00E86FFD">
        <w:t>e</w:t>
      </w:r>
      <w:r w:rsidR="00F22BCB">
        <w:t xml:space="preserve"> form of psychopathology characterized by the breakdown of integrated personality functioning, withdrawal from reality, emotional distortions and disturbed though processes</w:t>
      </w:r>
      <w:r w:rsidR="00E86FFD">
        <w:t xml:space="preserve"> (i.e. delusions)</w:t>
      </w:r>
    </w:p>
    <w:p w:rsidR="00CC0EF0" w:rsidRDefault="00CC0EF0" w:rsidP="00CC0EF0">
      <w:pPr>
        <w:pStyle w:val="ListParagraph"/>
        <w:numPr>
          <w:ilvl w:val="1"/>
          <w:numId w:val="1"/>
        </w:numPr>
        <w:jc w:val="both"/>
      </w:pPr>
      <w:r>
        <w:t>Disorganized – inappropriate behavior and emotions; incoherent language</w:t>
      </w:r>
    </w:p>
    <w:p w:rsidR="00CC0EF0" w:rsidRDefault="00CC0EF0" w:rsidP="00CC0EF0">
      <w:pPr>
        <w:pStyle w:val="ListParagraph"/>
        <w:numPr>
          <w:ilvl w:val="1"/>
          <w:numId w:val="1"/>
        </w:numPr>
        <w:jc w:val="both"/>
      </w:pPr>
      <w:r>
        <w:t>Catatonic – frozen, rigid, or excitable motor behavior</w:t>
      </w:r>
    </w:p>
    <w:p w:rsidR="00CC0EF0" w:rsidRDefault="00CC0EF0" w:rsidP="00CC0EF0">
      <w:pPr>
        <w:pStyle w:val="ListParagraph"/>
        <w:numPr>
          <w:ilvl w:val="1"/>
          <w:numId w:val="1"/>
        </w:numPr>
        <w:jc w:val="both"/>
      </w:pPr>
      <w:r>
        <w:t>Paranoid – delusions of persecution or grandeur</w:t>
      </w:r>
    </w:p>
    <w:p w:rsidR="00CC0EF0" w:rsidRDefault="00CC0EF0" w:rsidP="00CC0EF0">
      <w:pPr>
        <w:pStyle w:val="ListParagraph"/>
        <w:numPr>
          <w:ilvl w:val="1"/>
          <w:numId w:val="1"/>
        </w:numPr>
        <w:jc w:val="both"/>
      </w:pPr>
      <w:r>
        <w:t>Undifferentiated – mixed set of symptoms with thought disorders and features from other types</w:t>
      </w:r>
    </w:p>
    <w:p w:rsidR="0017787B" w:rsidRDefault="00CC0EF0" w:rsidP="002B76C6">
      <w:pPr>
        <w:pStyle w:val="ListParagraph"/>
        <w:numPr>
          <w:ilvl w:val="1"/>
          <w:numId w:val="1"/>
        </w:numPr>
        <w:jc w:val="both"/>
      </w:pPr>
      <w:r>
        <w:t>Residual – free from major symptoms but evidence from minor symptoms of continuation of the disorder</w:t>
      </w:r>
    </w:p>
    <w:p w:rsidR="00AE4BFC" w:rsidRDefault="00AE4BFC">
      <w:pPr>
        <w:jc w:val="both"/>
      </w:pPr>
    </w:p>
    <w:sectPr w:rsidR="00AE4BFC" w:rsidSect="001778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50D7"/>
    <w:multiLevelType w:val="hybridMultilevel"/>
    <w:tmpl w:val="34B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E372C"/>
    <w:multiLevelType w:val="hybridMultilevel"/>
    <w:tmpl w:val="94BC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C70C2"/>
    <w:multiLevelType w:val="hybridMultilevel"/>
    <w:tmpl w:val="0A62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C3C28"/>
    <w:multiLevelType w:val="hybridMultilevel"/>
    <w:tmpl w:val="F7CA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237DD"/>
    <w:rsid w:val="000179B4"/>
    <w:rsid w:val="00064E6E"/>
    <w:rsid w:val="00074906"/>
    <w:rsid w:val="000875B5"/>
    <w:rsid w:val="000B7B17"/>
    <w:rsid w:val="000C4213"/>
    <w:rsid w:val="0017787B"/>
    <w:rsid w:val="00202B3B"/>
    <w:rsid w:val="0029163B"/>
    <w:rsid w:val="002B76C6"/>
    <w:rsid w:val="002C755E"/>
    <w:rsid w:val="002D3854"/>
    <w:rsid w:val="002E5FEE"/>
    <w:rsid w:val="00300084"/>
    <w:rsid w:val="003926BC"/>
    <w:rsid w:val="003B0FB7"/>
    <w:rsid w:val="003C5EDF"/>
    <w:rsid w:val="003E5501"/>
    <w:rsid w:val="003F3479"/>
    <w:rsid w:val="00411D11"/>
    <w:rsid w:val="00432399"/>
    <w:rsid w:val="0045320C"/>
    <w:rsid w:val="004E2D17"/>
    <w:rsid w:val="004F6538"/>
    <w:rsid w:val="0057410F"/>
    <w:rsid w:val="005778CD"/>
    <w:rsid w:val="005C5237"/>
    <w:rsid w:val="006F6222"/>
    <w:rsid w:val="007013B0"/>
    <w:rsid w:val="007504B3"/>
    <w:rsid w:val="00793580"/>
    <w:rsid w:val="00807CCA"/>
    <w:rsid w:val="008653C4"/>
    <w:rsid w:val="00880150"/>
    <w:rsid w:val="0094692B"/>
    <w:rsid w:val="009A4C29"/>
    <w:rsid w:val="00AE4BFC"/>
    <w:rsid w:val="00AF1D1D"/>
    <w:rsid w:val="00B237DD"/>
    <w:rsid w:val="00B67A8B"/>
    <w:rsid w:val="00B745ED"/>
    <w:rsid w:val="00BE1C7B"/>
    <w:rsid w:val="00C16D52"/>
    <w:rsid w:val="00C20E3F"/>
    <w:rsid w:val="00C64F21"/>
    <w:rsid w:val="00CC0EF0"/>
    <w:rsid w:val="00CD4EE7"/>
    <w:rsid w:val="00D7738F"/>
    <w:rsid w:val="00DB58BA"/>
    <w:rsid w:val="00DD6640"/>
    <w:rsid w:val="00E23D11"/>
    <w:rsid w:val="00E4244B"/>
    <w:rsid w:val="00E424C5"/>
    <w:rsid w:val="00E51EC8"/>
    <w:rsid w:val="00E86FFD"/>
    <w:rsid w:val="00ED593C"/>
    <w:rsid w:val="00EF4F0C"/>
    <w:rsid w:val="00F22BCB"/>
    <w:rsid w:val="00F36DE3"/>
    <w:rsid w:val="00F472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D9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Hunter</dc:creator>
  <cp:lastModifiedBy>Nainita</cp:lastModifiedBy>
  <cp:revision>44</cp:revision>
  <dcterms:created xsi:type="dcterms:W3CDTF">2010-08-04T13:46:00Z</dcterms:created>
  <dcterms:modified xsi:type="dcterms:W3CDTF">2010-08-04T16:48:00Z</dcterms:modified>
</cp:coreProperties>
</file>