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82" w:rsidRDefault="00D02E77" w:rsidP="00D02E77">
      <w:pPr>
        <w:spacing w:line="240" w:lineRule="auto"/>
        <w:jc w:val="both"/>
        <w:rPr>
          <w:rFonts w:ascii="Times New Roman" w:hAnsi="Times New Roman" w:cs="Times New Roman"/>
          <w:sz w:val="24"/>
          <w:szCs w:val="24"/>
        </w:rPr>
      </w:pPr>
      <w:r w:rsidRPr="00D02E77">
        <w:rPr>
          <w:rFonts w:ascii="Times New Roman" w:hAnsi="Times New Roman" w:cs="Times New Roman"/>
          <w:sz w:val="24"/>
          <w:szCs w:val="24"/>
        </w:rPr>
        <w:t>Nainita Madurai</w:t>
      </w:r>
    </w:p>
    <w:p w:rsidR="00D02E77" w:rsidRPr="00D02E77" w:rsidRDefault="00D02E77" w:rsidP="00D02E77">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role of women in society is always an important subject to examine when studying any culture. We’ve already heard a lot about machisimo and its effects on the culture and society in Latin America. Stevens’ article is trying to help us understand machisimo in the context of gender and how it affects the role of women in society.</w:t>
      </w:r>
      <w:r w:rsidR="001C5374">
        <w:rPr>
          <w:rFonts w:ascii="Times New Roman" w:hAnsi="Times New Roman" w:cs="Times New Roman"/>
          <w:sz w:val="24"/>
          <w:szCs w:val="24"/>
        </w:rPr>
        <w:t xml:space="preserve"> The interesting thing about gender roles in Latin America is that there is much more of a balance between the sexes.</w:t>
      </w:r>
    </w:p>
    <w:sectPr w:rsidR="00D02E77" w:rsidRPr="00D02E77" w:rsidSect="00A828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2E77"/>
    <w:rsid w:val="001C5374"/>
    <w:rsid w:val="00A82882"/>
    <w:rsid w:val="00D02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399</Characters>
  <Application>Microsoft Office Word</Application>
  <DocSecurity>0</DocSecurity>
  <Lines>3</Lines>
  <Paragraphs>1</Paragraphs>
  <ScaleCrop>false</ScaleCrop>
  <Company>Case Western Reserve University</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2009-11-02T14:22:00Z</dcterms:created>
  <dcterms:modified xsi:type="dcterms:W3CDTF">2009-11-02T14:27:00Z</dcterms:modified>
</cp:coreProperties>
</file>